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A93FA" w14:textId="77777777" w:rsidR="00F76B84" w:rsidRDefault="00F76B84" w:rsidP="00F76B84">
      <w:pPr>
        <w:keepNext/>
        <w:keepLines/>
        <w:spacing w:after="0" w:line="240" w:lineRule="auto"/>
        <w:ind w:left="6663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2406029"/>
    </w:p>
    <w:p w14:paraId="24DB805D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>Утверждено</w:t>
      </w:r>
    </w:p>
    <w:p w14:paraId="13D83F83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решением Совета депутатов</w:t>
      </w:r>
    </w:p>
    <w:p w14:paraId="6A094241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городского округа Долгопрудный</w:t>
      </w:r>
    </w:p>
    <w:p w14:paraId="003FA443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Московской области</w:t>
      </w:r>
    </w:p>
    <w:p w14:paraId="248D605B" w14:textId="435F61DE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«___» __________ 202</w:t>
      </w:r>
      <w:r w:rsidR="00021039"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085A22">
        <w:rPr>
          <w:rFonts w:ascii="Arial" w:eastAsia="Times New Roman" w:hAnsi="Arial" w:cs="Arial"/>
          <w:sz w:val="24"/>
          <w:szCs w:val="24"/>
          <w:lang w:eastAsia="ru-RU"/>
        </w:rPr>
        <w:t>____ -</w:t>
      </w: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</w:p>
    <w:p w14:paraId="5EB63782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F7C6426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21ACB31" w14:textId="77777777" w:rsidR="00085A22" w:rsidRP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_Toc141368542"/>
      <w:bookmarkStart w:id="2" w:name="_Toc142406052"/>
      <w:r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Положение </w:t>
      </w:r>
    </w:p>
    <w:p w14:paraId="48F1D1EB" w14:textId="77777777" w:rsidR="00085A22" w:rsidRP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о формировании состава Молодежного парламента </w:t>
      </w:r>
    </w:p>
    <w:p w14:paraId="000F0A47" w14:textId="77777777" w:rsid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</w:rPr>
        <w:t>при Совете депутатов городского округа Долгопрудный</w:t>
      </w:r>
      <w:bookmarkStart w:id="3" w:name="bookmark1"/>
      <w:bookmarkStart w:id="4" w:name="_Toc141368543"/>
      <w:bookmarkEnd w:id="1"/>
      <w:r w:rsidRPr="00085A2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C09FA77" w14:textId="77777777" w:rsidR="00085A22" w:rsidRP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</w:rPr>
        <w:t>Московской области</w:t>
      </w:r>
      <w:bookmarkEnd w:id="2"/>
      <w:bookmarkEnd w:id="3"/>
      <w:bookmarkEnd w:id="4"/>
    </w:p>
    <w:p w14:paraId="05DA9BAD" w14:textId="77777777" w:rsidR="00085A22" w:rsidRPr="00085A22" w:rsidRDefault="00085A22" w:rsidP="00085A22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bookmark2"/>
    </w:p>
    <w:p w14:paraId="2E92E0F0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6" w:name="_Toc141368544"/>
      <w:bookmarkStart w:id="7" w:name="_Toc142406053"/>
      <w:r w:rsidRPr="00085A22">
        <w:rPr>
          <w:rFonts w:ascii="Arial" w:eastAsia="Times New Roman" w:hAnsi="Arial" w:cs="Arial"/>
          <w:b/>
          <w:bCs/>
          <w:sz w:val="24"/>
          <w:szCs w:val="24"/>
          <w:lang w:val="en-US"/>
        </w:rPr>
        <w:t>I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085A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>Общие положения</w:t>
      </w:r>
      <w:bookmarkEnd w:id="5"/>
      <w:bookmarkEnd w:id="6"/>
      <w:bookmarkEnd w:id="7"/>
    </w:p>
    <w:p w14:paraId="53CC2DA7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p w14:paraId="5B005108" w14:textId="77777777" w:rsidR="00085A22" w:rsidRPr="00085A22" w:rsidRDefault="00085A22" w:rsidP="00085A22">
      <w:pPr>
        <w:widowControl w:val="0"/>
        <w:numPr>
          <w:ilvl w:val="0"/>
          <w:numId w:val="4"/>
        </w:numPr>
        <w:tabs>
          <w:tab w:val="left" w:pos="40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 xml:space="preserve">Молодежный парламент при Совете депутатов </w:t>
      </w:r>
      <w:r>
        <w:rPr>
          <w:rFonts w:ascii="Arial" w:eastAsia="Times New Roman" w:hAnsi="Arial" w:cs="Arial"/>
          <w:sz w:val="24"/>
          <w:szCs w:val="24"/>
        </w:rPr>
        <w:t xml:space="preserve">городского округа Долгопрудный </w:t>
      </w:r>
      <w:r w:rsidRPr="00085A22">
        <w:rPr>
          <w:rFonts w:ascii="Arial" w:eastAsia="Times New Roman" w:hAnsi="Arial" w:cs="Arial"/>
          <w:sz w:val="24"/>
          <w:szCs w:val="24"/>
        </w:rPr>
        <w:t>Московской области (далее – Молодежный парламент) формируется при Совете депутатов</w:t>
      </w:r>
      <w:r>
        <w:rPr>
          <w:rFonts w:ascii="Arial" w:eastAsia="Times New Roman" w:hAnsi="Arial" w:cs="Arial"/>
          <w:sz w:val="24"/>
          <w:szCs w:val="24"/>
        </w:rPr>
        <w:t xml:space="preserve"> городского округа Долгопрудный</w:t>
      </w:r>
      <w:r w:rsidRPr="00085A22">
        <w:rPr>
          <w:rFonts w:ascii="Arial" w:eastAsia="Times New Roman" w:hAnsi="Arial" w:cs="Arial"/>
          <w:sz w:val="24"/>
          <w:szCs w:val="24"/>
        </w:rPr>
        <w:t xml:space="preserve"> Московской области (далее – Совет депутатов) путем проведения конкурса в соответствии с настоящим Положением.</w:t>
      </w:r>
    </w:p>
    <w:p w14:paraId="3631994A" w14:textId="325DE8D2" w:rsidR="00085A22" w:rsidRPr="00085A22" w:rsidRDefault="00085A22" w:rsidP="00085A22">
      <w:pPr>
        <w:widowControl w:val="0"/>
        <w:numPr>
          <w:ilvl w:val="0"/>
          <w:numId w:val="4"/>
        </w:numPr>
        <w:tabs>
          <w:tab w:val="left" w:pos="392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 xml:space="preserve">Установленная численность членов Молодежного парламента составляет </w:t>
      </w:r>
      <w:r w:rsidR="006302F3">
        <w:rPr>
          <w:rFonts w:ascii="Arial" w:eastAsia="Times New Roman" w:hAnsi="Arial" w:cs="Arial"/>
          <w:sz w:val="24"/>
          <w:szCs w:val="24"/>
        </w:rPr>
        <w:t>10</w:t>
      </w:r>
      <w:r w:rsidR="00021039">
        <w:rPr>
          <w:rFonts w:ascii="Arial" w:eastAsia="Times New Roman" w:hAnsi="Arial" w:cs="Arial"/>
          <w:sz w:val="24"/>
          <w:szCs w:val="24"/>
        </w:rPr>
        <w:t xml:space="preserve"> </w:t>
      </w:r>
      <w:r w:rsidRPr="00085A22">
        <w:rPr>
          <w:rFonts w:ascii="Arial" w:eastAsia="Times New Roman" w:hAnsi="Arial" w:cs="Arial"/>
          <w:sz w:val="24"/>
          <w:szCs w:val="24"/>
        </w:rPr>
        <w:t>человек.</w:t>
      </w:r>
    </w:p>
    <w:p w14:paraId="27D28F9D" w14:textId="77777777" w:rsidR="00085A22" w:rsidRPr="00085A22" w:rsidRDefault="00085A22" w:rsidP="00085A22">
      <w:pPr>
        <w:widowControl w:val="0"/>
        <w:numPr>
          <w:ilvl w:val="0"/>
          <w:numId w:val="4"/>
        </w:numPr>
        <w:tabs>
          <w:tab w:val="left" w:pos="392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 xml:space="preserve">Срок полномочий членов Молодежного парламента составляет </w:t>
      </w:r>
      <w:r w:rsidRPr="00085A22">
        <w:rPr>
          <w:rFonts w:ascii="Arial" w:eastAsia="Times New Roman" w:hAnsi="Arial" w:cs="Arial"/>
          <w:sz w:val="24"/>
          <w:szCs w:val="24"/>
        </w:rPr>
        <w:br/>
        <w:t xml:space="preserve">2 года и исчисляется со дня первого заседания Молодежного парламента </w:t>
      </w:r>
      <w:r w:rsidRPr="00085A22">
        <w:rPr>
          <w:rFonts w:ascii="Arial" w:eastAsia="Times New Roman" w:hAnsi="Arial" w:cs="Arial"/>
          <w:sz w:val="24"/>
          <w:szCs w:val="24"/>
        </w:rPr>
        <w:br/>
        <w:t>в правомочном составе. Срок полномочий членов Молодежного парламента истекает в день проведения первого заседания Молодежного парламента следующего созыва.</w:t>
      </w:r>
    </w:p>
    <w:p w14:paraId="53DC4ACF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8" w:name="bookmark3"/>
    </w:p>
    <w:p w14:paraId="452EB9B2" w14:textId="77777777" w:rsidR="00085A22" w:rsidRDefault="00085A22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9" w:name="_Toc141368545"/>
      <w:bookmarkStart w:id="10" w:name="_Toc142406054"/>
      <w:r w:rsidRPr="00085A22">
        <w:rPr>
          <w:rFonts w:ascii="Arial" w:eastAsia="Times New Roman" w:hAnsi="Arial" w:cs="Arial"/>
          <w:b/>
          <w:bCs/>
          <w:sz w:val="24"/>
          <w:szCs w:val="24"/>
          <w:lang w:val="en-US"/>
        </w:rPr>
        <w:t>II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bookmarkEnd w:id="8"/>
      <w:r w:rsidRPr="00085A22">
        <w:rPr>
          <w:rFonts w:ascii="Arial" w:eastAsia="Times New Roman" w:hAnsi="Arial" w:cs="Arial"/>
          <w:b/>
          <w:bCs/>
          <w:sz w:val="24"/>
          <w:szCs w:val="24"/>
        </w:rPr>
        <w:t>Конкурсная комиссия</w:t>
      </w:r>
      <w:bookmarkEnd w:id="9"/>
      <w:bookmarkEnd w:id="10"/>
    </w:p>
    <w:p w14:paraId="2C96BAFB" w14:textId="77777777" w:rsidR="00906618" w:rsidRPr="00085A22" w:rsidRDefault="00906618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p w14:paraId="2D8FF671" w14:textId="459E6115" w:rsidR="00085A22" w:rsidRPr="00785686" w:rsidRDefault="00085A22" w:rsidP="005E2289">
      <w:pPr>
        <w:pStyle w:val="a3"/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5E2289">
        <w:rPr>
          <w:rFonts w:ascii="Arial" w:eastAsia="Times New Roman" w:hAnsi="Arial" w:cs="Arial"/>
          <w:sz w:val="24"/>
          <w:szCs w:val="24"/>
        </w:rPr>
        <w:t xml:space="preserve">Конкурсная комиссия формируется 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</w:rPr>
        <w:t>из г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лавы городского округа 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</w:rPr>
        <w:t>Долгопрудный</w:t>
      </w:r>
      <w:r w:rsidRPr="005E22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="000E0E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заместител</w:t>
      </w:r>
      <w:r w:rsidR="007856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ей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главы городского округа Долгопрудный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785686">
        <w:rPr>
          <w:rFonts w:ascii="Arial" w:eastAsia="Times New Roman" w:hAnsi="Arial" w:cs="Arial"/>
          <w:color w:val="000000"/>
          <w:sz w:val="24"/>
          <w:szCs w:val="24"/>
        </w:rPr>
        <w:t xml:space="preserve">курирующих вопросы молодежной политики и организационной работы, 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>пред</w:t>
      </w:r>
      <w:r w:rsidR="002A0BEC"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седателя 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Совета депутатов, </w:t>
      </w:r>
      <w:r w:rsidR="000E0EDC">
        <w:rPr>
          <w:rFonts w:ascii="Arial" w:eastAsia="Times New Roman" w:hAnsi="Arial" w:cs="Arial"/>
          <w:color w:val="000000"/>
          <w:sz w:val="24"/>
          <w:szCs w:val="24"/>
        </w:rPr>
        <w:t xml:space="preserve">председателя постоянной комиссии по вопросам культуры, </w:t>
      </w:r>
      <w:r w:rsidR="00021039">
        <w:rPr>
          <w:rFonts w:ascii="Arial" w:eastAsia="Times New Roman" w:hAnsi="Arial" w:cs="Arial"/>
          <w:color w:val="000000"/>
          <w:sz w:val="24"/>
          <w:szCs w:val="24"/>
        </w:rPr>
        <w:t>туризма и общественных связей</w:t>
      </w:r>
      <w:r w:rsidR="000E0EDC">
        <w:rPr>
          <w:rFonts w:ascii="Arial" w:eastAsia="Times New Roman" w:hAnsi="Arial" w:cs="Arial"/>
          <w:color w:val="000000"/>
          <w:sz w:val="24"/>
          <w:szCs w:val="24"/>
        </w:rPr>
        <w:t xml:space="preserve"> Совета депутатов, </w:t>
      </w:r>
      <w:r w:rsidR="002A0BEC"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председателя 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Общественной палаты </w:t>
      </w:r>
      <w:r w:rsidR="002A0BEC" w:rsidRPr="005E2289">
        <w:rPr>
          <w:rFonts w:ascii="Arial" w:eastAsia="Times New Roman" w:hAnsi="Arial" w:cs="Arial"/>
          <w:color w:val="000000"/>
          <w:sz w:val="24"/>
          <w:szCs w:val="24"/>
        </w:rPr>
        <w:t>городского округа Долгопрудный</w:t>
      </w:r>
      <w:r w:rsidR="0002103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021039" w:rsidRPr="00785686">
        <w:rPr>
          <w:rFonts w:ascii="Arial" w:eastAsia="Times New Roman" w:hAnsi="Arial" w:cs="Arial"/>
          <w:color w:val="000000"/>
          <w:sz w:val="24"/>
          <w:szCs w:val="24"/>
        </w:rPr>
        <w:t>депутата Московской областной Думы</w:t>
      </w:r>
      <w:r w:rsidRPr="00785686">
        <w:rPr>
          <w:rFonts w:ascii="Arial" w:eastAsia="Times New Roman" w:hAnsi="Arial" w:cs="Arial"/>
          <w:sz w:val="24"/>
          <w:szCs w:val="24"/>
        </w:rPr>
        <w:t>.</w:t>
      </w:r>
    </w:p>
    <w:p w14:paraId="06EE1CEE" w14:textId="77777777" w:rsidR="009A66CE" w:rsidRPr="009A66CE" w:rsidRDefault="00085A22" w:rsidP="009A66CE">
      <w:pPr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9A66CE">
        <w:rPr>
          <w:rFonts w:ascii="Arial" w:eastAsia="Times New Roman" w:hAnsi="Arial" w:cs="Arial"/>
          <w:sz w:val="24"/>
          <w:szCs w:val="24"/>
        </w:rPr>
        <w:t xml:space="preserve">Состав конкурсной комиссии утверждается </w:t>
      </w:r>
      <w:r w:rsidR="00FB7B34" w:rsidRPr="009A66CE">
        <w:rPr>
          <w:rFonts w:ascii="Arial" w:eastAsia="Times New Roman" w:hAnsi="Arial" w:cs="Arial"/>
          <w:sz w:val="24"/>
          <w:szCs w:val="24"/>
        </w:rPr>
        <w:t>постановлением</w:t>
      </w:r>
      <w:r w:rsidRPr="009A66CE">
        <w:rPr>
          <w:rFonts w:ascii="Arial" w:eastAsia="Times New Roman" w:hAnsi="Arial" w:cs="Arial"/>
          <w:sz w:val="24"/>
          <w:szCs w:val="24"/>
        </w:rPr>
        <w:t xml:space="preserve"> </w:t>
      </w:r>
      <w:r w:rsidR="002A0BEC" w:rsidRPr="009A66CE">
        <w:rPr>
          <w:rFonts w:ascii="Arial" w:eastAsia="Times New Roman" w:hAnsi="Arial" w:cs="Arial"/>
          <w:sz w:val="24"/>
          <w:szCs w:val="24"/>
        </w:rPr>
        <w:t>г</w:t>
      </w:r>
      <w:r w:rsidRPr="009A66CE">
        <w:rPr>
          <w:rFonts w:ascii="Arial" w:eastAsia="Times New Roman" w:hAnsi="Arial" w:cs="Arial"/>
          <w:sz w:val="24"/>
          <w:szCs w:val="24"/>
        </w:rPr>
        <w:t xml:space="preserve">лавы </w:t>
      </w:r>
      <w:r w:rsidRPr="009A66CE">
        <w:rPr>
          <w:rFonts w:ascii="Arial" w:eastAsia="Times New Roman" w:hAnsi="Arial" w:cs="Arial"/>
          <w:color w:val="000000"/>
          <w:sz w:val="24"/>
          <w:szCs w:val="24"/>
        </w:rPr>
        <w:t xml:space="preserve">городского округа </w:t>
      </w:r>
      <w:r w:rsidR="002A0BEC" w:rsidRPr="009A66CE">
        <w:rPr>
          <w:rFonts w:ascii="Arial" w:eastAsia="Times New Roman" w:hAnsi="Arial" w:cs="Arial"/>
          <w:color w:val="000000"/>
          <w:sz w:val="24"/>
          <w:szCs w:val="24"/>
        </w:rPr>
        <w:t>Долгопрудный</w:t>
      </w:r>
      <w:r w:rsidRPr="009A66C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="000E0E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Постановление о </w:t>
      </w:r>
      <w:r w:rsidR="000E0E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конкурсе)</w:t>
      </w:r>
      <w:r w:rsidR="009A66C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9A66CE" w:rsidRPr="009A66CE">
        <w:rPr>
          <w:rFonts w:ascii="Arial" w:eastAsia="Times New Roman" w:hAnsi="Arial" w:cs="Arial"/>
          <w:sz w:val="24"/>
          <w:szCs w:val="24"/>
        </w:rPr>
        <w:t xml:space="preserve"> одновременно назначается дата и время </w:t>
      </w:r>
      <w:r w:rsidR="000E0EDC">
        <w:rPr>
          <w:rFonts w:ascii="Arial" w:eastAsia="Times New Roman" w:hAnsi="Arial" w:cs="Arial"/>
          <w:sz w:val="24"/>
          <w:szCs w:val="24"/>
        </w:rPr>
        <w:t xml:space="preserve">проведения </w:t>
      </w:r>
      <w:r w:rsidR="009A66CE" w:rsidRPr="009A66CE">
        <w:rPr>
          <w:rFonts w:ascii="Arial" w:eastAsia="Times New Roman" w:hAnsi="Arial" w:cs="Arial"/>
          <w:sz w:val="24"/>
          <w:szCs w:val="24"/>
        </w:rPr>
        <w:t>конкурса.</w:t>
      </w:r>
    </w:p>
    <w:p w14:paraId="77D87BB2" w14:textId="076DA1B5" w:rsidR="009A66CE" w:rsidRPr="009A66CE" w:rsidRDefault="009A66CE" w:rsidP="00695CF7">
      <w:pPr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Постановление</w:t>
      </w:r>
      <w:r w:rsidRPr="009A66CE">
        <w:rPr>
          <w:rFonts w:ascii="Arial" w:eastAsia="Times New Roman" w:hAnsi="Arial" w:cs="Arial"/>
          <w:sz w:val="24"/>
          <w:szCs w:val="24"/>
        </w:rPr>
        <w:t xml:space="preserve"> о конкурсе подлежит опубликованию </w:t>
      </w:r>
      <w:r w:rsidR="00021039">
        <w:rPr>
          <w:rFonts w:ascii="Arial" w:eastAsia="Times New Roman" w:hAnsi="Arial" w:cs="Arial"/>
          <w:sz w:val="24"/>
          <w:szCs w:val="24"/>
        </w:rPr>
        <w:t xml:space="preserve">(обнародованию) </w:t>
      </w:r>
      <w:r w:rsidRPr="009A66CE">
        <w:rPr>
          <w:rFonts w:ascii="Arial" w:eastAsia="Times New Roman" w:hAnsi="Arial" w:cs="Arial"/>
          <w:sz w:val="24"/>
          <w:szCs w:val="24"/>
        </w:rPr>
        <w:t xml:space="preserve">в </w:t>
      </w:r>
      <w:r w:rsidR="00021039">
        <w:rPr>
          <w:rFonts w:ascii="Arial" w:eastAsia="Times New Roman" w:hAnsi="Arial" w:cs="Arial"/>
          <w:sz w:val="24"/>
          <w:szCs w:val="24"/>
        </w:rPr>
        <w:t xml:space="preserve">периодическом </w:t>
      </w:r>
      <w:r w:rsidRPr="009A66CE">
        <w:rPr>
          <w:rFonts w:ascii="Arial" w:eastAsia="Times New Roman" w:hAnsi="Arial" w:cs="Arial"/>
          <w:sz w:val="24"/>
          <w:szCs w:val="24"/>
        </w:rPr>
        <w:t xml:space="preserve">печатном </w:t>
      </w:r>
      <w:r w:rsidR="00021039">
        <w:rPr>
          <w:rFonts w:ascii="Arial" w:eastAsia="Times New Roman" w:hAnsi="Arial" w:cs="Arial"/>
          <w:sz w:val="24"/>
          <w:szCs w:val="24"/>
        </w:rPr>
        <w:t>издании</w:t>
      </w:r>
      <w:r w:rsidRPr="009A66CE">
        <w:rPr>
          <w:rFonts w:ascii="Arial" w:eastAsia="Times New Roman" w:hAnsi="Arial" w:cs="Arial"/>
          <w:sz w:val="24"/>
          <w:szCs w:val="24"/>
        </w:rPr>
        <w:t xml:space="preserve"> </w:t>
      </w:r>
      <w:r w:rsidR="00086067">
        <w:rPr>
          <w:rFonts w:ascii="Arial" w:eastAsia="Times New Roman" w:hAnsi="Arial" w:cs="Arial"/>
          <w:sz w:val="24"/>
          <w:szCs w:val="24"/>
        </w:rPr>
        <w:t xml:space="preserve">«Вестник «Долгопрудный» </w:t>
      </w:r>
      <w:r w:rsidRPr="009A66CE">
        <w:rPr>
          <w:rFonts w:ascii="Arial" w:eastAsia="Times New Roman" w:hAnsi="Arial" w:cs="Arial"/>
          <w:sz w:val="24"/>
          <w:szCs w:val="24"/>
        </w:rPr>
        <w:t xml:space="preserve">и размещению </w:t>
      </w:r>
      <w:r w:rsidR="00021039">
        <w:rPr>
          <w:rFonts w:ascii="Arial" w:eastAsia="Times New Roman" w:hAnsi="Arial" w:cs="Arial"/>
          <w:sz w:val="24"/>
          <w:szCs w:val="24"/>
        </w:rPr>
        <w:t>его в сетевом издании «О</w:t>
      </w:r>
      <w:r w:rsidRPr="009A66CE">
        <w:rPr>
          <w:rFonts w:ascii="Arial" w:eastAsia="Times New Roman" w:hAnsi="Arial" w:cs="Arial"/>
          <w:sz w:val="24"/>
          <w:szCs w:val="24"/>
        </w:rPr>
        <w:t>фициальн</w:t>
      </w:r>
      <w:r w:rsidR="00021039">
        <w:rPr>
          <w:rFonts w:ascii="Arial" w:eastAsia="Times New Roman" w:hAnsi="Arial" w:cs="Arial"/>
          <w:sz w:val="24"/>
          <w:szCs w:val="24"/>
        </w:rPr>
        <w:t>ый</w:t>
      </w:r>
      <w:r w:rsidRPr="009A66CE">
        <w:rPr>
          <w:rFonts w:ascii="Arial" w:eastAsia="Times New Roman" w:hAnsi="Arial" w:cs="Arial"/>
          <w:sz w:val="24"/>
          <w:szCs w:val="24"/>
        </w:rPr>
        <w:t xml:space="preserve"> сайт администрации город</w:t>
      </w:r>
      <w:r w:rsidR="00021039">
        <w:rPr>
          <w:rFonts w:ascii="Arial" w:eastAsia="Times New Roman" w:hAnsi="Arial" w:cs="Arial"/>
          <w:sz w:val="24"/>
          <w:szCs w:val="24"/>
        </w:rPr>
        <w:t>а</w:t>
      </w:r>
      <w:r w:rsidRPr="009A66CE">
        <w:rPr>
          <w:rFonts w:ascii="Arial" w:eastAsia="Times New Roman" w:hAnsi="Arial" w:cs="Arial"/>
          <w:sz w:val="24"/>
          <w:szCs w:val="24"/>
        </w:rPr>
        <w:t xml:space="preserve"> Долгопрудный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Pr="009A66CE">
        <w:rPr>
          <w:rFonts w:ascii="Arial" w:eastAsia="Times New Roman" w:hAnsi="Arial" w:cs="Arial"/>
          <w:sz w:val="24"/>
          <w:szCs w:val="24"/>
        </w:rPr>
        <w:t xml:space="preserve"> в информационно-телекоммуникационной сети </w:t>
      </w:r>
      <w:r w:rsidR="00021039">
        <w:rPr>
          <w:rFonts w:ascii="Arial" w:eastAsia="Times New Roman" w:hAnsi="Arial" w:cs="Arial"/>
          <w:sz w:val="24"/>
          <w:szCs w:val="24"/>
        </w:rPr>
        <w:t>«</w:t>
      </w:r>
      <w:r w:rsidRPr="009A66CE">
        <w:rPr>
          <w:rFonts w:ascii="Arial" w:eastAsia="Times New Roman" w:hAnsi="Arial" w:cs="Arial"/>
          <w:sz w:val="24"/>
          <w:szCs w:val="24"/>
        </w:rPr>
        <w:t>Интернет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Pr="009A66CE">
        <w:rPr>
          <w:rFonts w:ascii="Arial" w:eastAsia="Times New Roman" w:hAnsi="Arial" w:cs="Arial"/>
          <w:sz w:val="24"/>
          <w:szCs w:val="24"/>
        </w:rPr>
        <w:t>.</w:t>
      </w:r>
    </w:p>
    <w:p w14:paraId="470E666E" w14:textId="77777777" w:rsidR="00085A22" w:rsidRPr="00085A22" w:rsidRDefault="00085A22" w:rsidP="00695CF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kern w:val="2"/>
          <w:sz w:val="24"/>
          <w:szCs w:val="24"/>
          <w:shd w:val="clear" w:color="auto" w:fill="FFFF00"/>
          <w:lang w:eastAsia="ru-RU"/>
        </w:rPr>
      </w:pPr>
      <w:r w:rsidRPr="00085A22">
        <w:rPr>
          <w:rFonts w:ascii="Arial" w:eastAsia="Times New Roman" w:hAnsi="Arial" w:cs="Arial"/>
          <w:kern w:val="2"/>
          <w:sz w:val="24"/>
          <w:szCs w:val="24"/>
          <w:shd w:val="clear" w:color="auto" w:fill="FFFFFF"/>
          <w:lang w:eastAsia="ru-RU"/>
        </w:rPr>
        <w:t>Целью работы конкурсной комиссии является</w:t>
      </w: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формирование нового состава Молодежного парламента в связи с истечением срока полномочий действующего Молодежного парламента.</w:t>
      </w:r>
      <w:r w:rsidRPr="00085A22">
        <w:rPr>
          <w:rFonts w:ascii="Arial" w:eastAsia="Times New Roman" w:hAnsi="Arial" w:cs="Arial"/>
          <w:kern w:val="2"/>
          <w:sz w:val="24"/>
          <w:szCs w:val="24"/>
          <w:shd w:val="clear" w:color="auto" w:fill="FFFF00"/>
          <w:lang w:eastAsia="ru-RU"/>
        </w:rPr>
        <w:t xml:space="preserve"> </w:t>
      </w:r>
    </w:p>
    <w:p w14:paraId="0E7C7317" w14:textId="77777777" w:rsidR="00085A22" w:rsidRPr="00085A22" w:rsidRDefault="00085A22" w:rsidP="00695CF7">
      <w:pPr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Основными принципами работы конкурсной комиссии являются открытость, единство требований ко всем гражданам, принимающим участие </w:t>
      </w: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br/>
        <w:t xml:space="preserve">в формировании Молодежного парламента, соблюдение их законных прав </w:t>
      </w: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br/>
        <w:t>и интересов в соответствии с настоящим Положением.</w:t>
      </w:r>
    </w:p>
    <w:p w14:paraId="5757E6C3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11" w:name="bookmark6"/>
    </w:p>
    <w:p w14:paraId="623CA386" w14:textId="77777777" w:rsidR="00085A22" w:rsidRDefault="00695CF7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12" w:name="_Toc141368547"/>
      <w:bookmarkStart w:id="13" w:name="_Toc142406056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III</w:t>
      </w:r>
      <w:r w:rsidR="00085A22"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bookmarkEnd w:id="11"/>
      <w:bookmarkEnd w:id="12"/>
      <w:bookmarkEnd w:id="13"/>
      <w:r w:rsidR="00085A22" w:rsidRPr="00085A22">
        <w:rPr>
          <w:rFonts w:ascii="Arial" w:eastAsia="Times New Roman" w:hAnsi="Arial" w:cs="Arial"/>
          <w:b/>
          <w:bCs/>
          <w:sz w:val="24"/>
          <w:szCs w:val="24"/>
        </w:rPr>
        <w:t>Проведение конкурса</w:t>
      </w:r>
    </w:p>
    <w:p w14:paraId="4B5A3FF8" w14:textId="77777777" w:rsidR="00B74866" w:rsidRPr="00085A22" w:rsidRDefault="00B74866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p w14:paraId="6054E356" w14:textId="77777777" w:rsidR="00085A22" w:rsidRPr="00695CF7" w:rsidRDefault="00085A22" w:rsidP="00695CF7">
      <w:pPr>
        <w:pStyle w:val="a3"/>
        <w:widowControl w:val="0"/>
        <w:numPr>
          <w:ilvl w:val="0"/>
          <w:numId w:val="6"/>
        </w:numPr>
        <w:tabs>
          <w:tab w:val="left" w:pos="1359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95CF7">
        <w:rPr>
          <w:rFonts w:ascii="Arial" w:eastAsia="Times New Roman" w:hAnsi="Arial" w:cs="Arial"/>
          <w:color w:val="000000"/>
          <w:sz w:val="24"/>
          <w:szCs w:val="24"/>
        </w:rPr>
        <w:t xml:space="preserve">Конкурс проводится в один день. </w:t>
      </w:r>
    </w:p>
    <w:p w14:paraId="33A236B4" w14:textId="77777777" w:rsidR="00085A22" w:rsidRPr="00085A22" w:rsidRDefault="00085A22" w:rsidP="00086067">
      <w:pPr>
        <w:widowControl w:val="0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85A22">
        <w:rPr>
          <w:rFonts w:ascii="Arial" w:eastAsia="Times New Roman" w:hAnsi="Arial" w:cs="Arial"/>
          <w:color w:val="000000"/>
          <w:sz w:val="24"/>
          <w:szCs w:val="24"/>
        </w:rPr>
        <w:t xml:space="preserve">Конкурсная комиссия оценивает самопрезентацию не более 3 минут, не более 2 минут задает вопросы кандидатам. </w:t>
      </w:r>
    </w:p>
    <w:p w14:paraId="711976C6" w14:textId="77777777" w:rsidR="00085A22" w:rsidRPr="00085A22" w:rsidRDefault="00085A22" w:rsidP="00695CF7">
      <w:pPr>
        <w:widowControl w:val="0"/>
        <w:numPr>
          <w:ilvl w:val="0"/>
          <w:numId w:val="6"/>
        </w:numPr>
        <w:tabs>
          <w:tab w:val="left" w:pos="342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color w:val="000000"/>
          <w:sz w:val="24"/>
          <w:szCs w:val="24"/>
        </w:rPr>
        <w:t xml:space="preserve">Состав </w:t>
      </w:r>
      <w:r w:rsidR="000B5242">
        <w:rPr>
          <w:rFonts w:ascii="Arial" w:eastAsia="Times New Roman" w:hAnsi="Arial" w:cs="Arial"/>
          <w:color w:val="000000"/>
          <w:sz w:val="24"/>
          <w:szCs w:val="24"/>
        </w:rPr>
        <w:t>Молодежного парламента</w:t>
      </w:r>
      <w:r w:rsidR="00086067">
        <w:rPr>
          <w:rFonts w:ascii="Arial" w:eastAsia="Times New Roman" w:hAnsi="Arial" w:cs="Arial"/>
          <w:color w:val="000000"/>
          <w:sz w:val="24"/>
          <w:szCs w:val="24"/>
        </w:rPr>
        <w:t xml:space="preserve"> формируется из числа к</w:t>
      </w:r>
      <w:r w:rsidRPr="00085A22">
        <w:rPr>
          <w:rFonts w:ascii="Arial" w:eastAsia="Times New Roman" w:hAnsi="Arial" w:cs="Arial"/>
          <w:color w:val="000000"/>
          <w:sz w:val="24"/>
          <w:szCs w:val="24"/>
        </w:rPr>
        <w:t>андидатов, набравших наибольш</w:t>
      </w:r>
      <w:r w:rsidR="00086067">
        <w:rPr>
          <w:rFonts w:ascii="Arial" w:eastAsia="Times New Roman" w:hAnsi="Arial" w:cs="Arial"/>
          <w:color w:val="000000"/>
          <w:sz w:val="24"/>
          <w:szCs w:val="24"/>
        </w:rPr>
        <w:t>ее количество баллов по итогам к</w:t>
      </w:r>
      <w:r w:rsidRPr="00085A22">
        <w:rPr>
          <w:rFonts w:ascii="Arial" w:eastAsia="Times New Roman" w:hAnsi="Arial" w:cs="Arial"/>
          <w:color w:val="000000"/>
          <w:sz w:val="24"/>
          <w:szCs w:val="24"/>
        </w:rPr>
        <w:t>онкурса</w:t>
      </w:r>
      <w:r w:rsidR="000B524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78EE6C88" w14:textId="77777777" w:rsidR="00085A22" w:rsidRPr="00085A22" w:rsidRDefault="00085A22" w:rsidP="00085A22">
      <w:pPr>
        <w:widowControl w:val="0"/>
        <w:spacing w:after="0" w:line="36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6DC69F1B" w14:textId="77777777" w:rsidR="00086067" w:rsidRDefault="00086067" w:rsidP="00086067">
      <w:pPr>
        <w:widowControl w:val="0"/>
        <w:tabs>
          <w:tab w:val="left" w:pos="358"/>
        </w:tabs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085A22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085A22">
        <w:rPr>
          <w:rFonts w:ascii="Arial" w:eastAsia="Times New Roman" w:hAnsi="Arial" w:cs="Arial"/>
          <w:b/>
          <w:sz w:val="24"/>
          <w:szCs w:val="24"/>
        </w:rPr>
        <w:t xml:space="preserve">. Порядок подсчета баллов и составление протокола </w:t>
      </w:r>
      <w:r w:rsidRPr="00085A22">
        <w:rPr>
          <w:rFonts w:ascii="Arial" w:eastAsia="Times New Roman" w:hAnsi="Arial" w:cs="Arial"/>
          <w:b/>
          <w:sz w:val="24"/>
          <w:szCs w:val="24"/>
        </w:rPr>
        <w:br/>
        <w:t>об итогах голосования</w:t>
      </w:r>
    </w:p>
    <w:p w14:paraId="77D2B8D4" w14:textId="77777777" w:rsidR="00086067" w:rsidRPr="00085A22" w:rsidRDefault="00086067" w:rsidP="00086067">
      <w:pPr>
        <w:widowControl w:val="0"/>
        <w:tabs>
          <w:tab w:val="left" w:pos="358"/>
        </w:tabs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A099E1D" w14:textId="77777777" w:rsidR="00086067" w:rsidRPr="008D77CB" w:rsidRDefault="00086067" w:rsidP="00086067">
      <w:pPr>
        <w:pStyle w:val="a3"/>
        <w:widowControl w:val="0"/>
        <w:numPr>
          <w:ilvl w:val="0"/>
          <w:numId w:val="8"/>
        </w:numPr>
        <w:tabs>
          <w:tab w:val="left" w:pos="358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8D77CB">
        <w:rPr>
          <w:rFonts w:ascii="Arial" w:eastAsia="Times New Roman" w:hAnsi="Arial" w:cs="Arial"/>
          <w:sz w:val="24"/>
          <w:szCs w:val="24"/>
        </w:rPr>
        <w:t xml:space="preserve">Подсчет баллов конкурсной комиссией осуществляется открыто </w:t>
      </w:r>
      <w:r w:rsidRPr="008D77CB">
        <w:rPr>
          <w:rFonts w:ascii="Arial" w:eastAsia="Times New Roman" w:hAnsi="Arial" w:cs="Arial"/>
          <w:sz w:val="24"/>
          <w:szCs w:val="24"/>
        </w:rPr>
        <w:br/>
        <w:t>и гласно с оглашением последовательно всех результатов выполняемых действий по подсчету баллов.</w:t>
      </w:r>
    </w:p>
    <w:p w14:paraId="0E03BD8B" w14:textId="77777777" w:rsidR="00086067" w:rsidRDefault="00086067" w:rsidP="00086067">
      <w:pPr>
        <w:widowControl w:val="0"/>
        <w:numPr>
          <w:ilvl w:val="0"/>
          <w:numId w:val="8"/>
        </w:numPr>
        <w:tabs>
          <w:tab w:val="left" w:pos="358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>Подсчет баллов начинается сразу после окончания самопрезентации кандидатов и проводится без перерыва до установления результатов конкурса.</w:t>
      </w:r>
    </w:p>
    <w:p w14:paraId="408B2C67" w14:textId="77777777" w:rsidR="006C7883" w:rsidRPr="00085A22" w:rsidRDefault="006C7883" w:rsidP="006C7883">
      <w:pPr>
        <w:widowControl w:val="0"/>
        <w:tabs>
          <w:tab w:val="left" w:pos="358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36333A05" w14:textId="77777777" w:rsidR="00085A22" w:rsidRDefault="00085A22" w:rsidP="00085A22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  <w:lang w:val="en-US"/>
        </w:rPr>
        <w:t>V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>. Протокол конкурсной комиссии</w:t>
      </w:r>
    </w:p>
    <w:p w14:paraId="66459A0C" w14:textId="77777777" w:rsidR="000B5242" w:rsidRPr="00085A22" w:rsidRDefault="000B5242" w:rsidP="00085A22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AB3B8DE" w14:textId="77777777" w:rsidR="00021039" w:rsidRDefault="00085A22" w:rsidP="006C7883">
      <w:pPr>
        <w:pStyle w:val="a3"/>
        <w:widowControl w:val="0"/>
        <w:numPr>
          <w:ilvl w:val="0"/>
          <w:numId w:val="9"/>
        </w:numPr>
        <w:tabs>
          <w:tab w:val="left" w:pos="333"/>
        </w:tabs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Arial" w:eastAsia="Times New Roman" w:hAnsi="Arial" w:cs="Arial"/>
          <w:sz w:val="24"/>
          <w:szCs w:val="24"/>
        </w:rPr>
      </w:pPr>
      <w:r w:rsidRPr="008D77CB">
        <w:rPr>
          <w:rFonts w:ascii="Arial" w:eastAsia="Times New Roman" w:hAnsi="Arial" w:cs="Arial"/>
          <w:sz w:val="24"/>
          <w:szCs w:val="24"/>
        </w:rPr>
        <w:t xml:space="preserve">Конкурсная комиссия оформляет протоколом свое решение </w:t>
      </w:r>
      <w:r w:rsidRPr="008D77CB">
        <w:rPr>
          <w:rFonts w:ascii="Arial" w:eastAsia="Times New Roman" w:hAnsi="Arial" w:cs="Arial"/>
          <w:sz w:val="24"/>
          <w:szCs w:val="24"/>
        </w:rPr>
        <w:br/>
        <w:t>об итогах Конкурса</w:t>
      </w:r>
      <w:r w:rsidR="006C7883">
        <w:rPr>
          <w:rFonts w:ascii="Arial" w:eastAsia="Times New Roman" w:hAnsi="Arial" w:cs="Arial"/>
          <w:sz w:val="24"/>
          <w:szCs w:val="24"/>
        </w:rPr>
        <w:t xml:space="preserve">, результаты которого </w:t>
      </w:r>
      <w:r w:rsidR="006C7883" w:rsidRPr="00251EF4">
        <w:rPr>
          <w:rFonts w:ascii="Arial" w:eastAsia="Times New Roman" w:hAnsi="Arial" w:cs="Arial"/>
          <w:sz w:val="24"/>
          <w:szCs w:val="24"/>
        </w:rPr>
        <w:t xml:space="preserve">подлежат опубликованию </w:t>
      </w:r>
      <w:r w:rsidR="00021039">
        <w:rPr>
          <w:rFonts w:ascii="Arial" w:eastAsia="Times New Roman" w:hAnsi="Arial" w:cs="Arial"/>
          <w:sz w:val="24"/>
          <w:szCs w:val="24"/>
        </w:rPr>
        <w:t>(</w:t>
      </w:r>
      <w:bookmarkStart w:id="14" w:name="_Hlk201822422"/>
      <w:r w:rsidR="00021039">
        <w:rPr>
          <w:rFonts w:ascii="Arial" w:eastAsia="Times New Roman" w:hAnsi="Arial" w:cs="Arial"/>
          <w:sz w:val="24"/>
          <w:szCs w:val="24"/>
        </w:rPr>
        <w:t xml:space="preserve">обнародованию) 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в </w:t>
      </w:r>
      <w:r w:rsidR="00021039">
        <w:rPr>
          <w:rFonts w:ascii="Arial" w:eastAsia="Times New Roman" w:hAnsi="Arial" w:cs="Arial"/>
          <w:sz w:val="24"/>
          <w:szCs w:val="24"/>
        </w:rPr>
        <w:t xml:space="preserve">периодическом 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печатном </w:t>
      </w:r>
      <w:r w:rsidR="00021039">
        <w:rPr>
          <w:rFonts w:ascii="Arial" w:eastAsia="Times New Roman" w:hAnsi="Arial" w:cs="Arial"/>
          <w:sz w:val="24"/>
          <w:szCs w:val="24"/>
        </w:rPr>
        <w:t>издании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</w:t>
      </w:r>
      <w:r w:rsidR="00021039">
        <w:rPr>
          <w:rFonts w:ascii="Arial" w:eastAsia="Times New Roman" w:hAnsi="Arial" w:cs="Arial"/>
          <w:sz w:val="24"/>
          <w:szCs w:val="24"/>
        </w:rPr>
        <w:t xml:space="preserve">«Вестник «Долгопрудный» 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и </w:t>
      </w:r>
      <w:r w:rsidR="00021039" w:rsidRPr="009A66CE">
        <w:rPr>
          <w:rFonts w:ascii="Arial" w:eastAsia="Times New Roman" w:hAnsi="Arial" w:cs="Arial"/>
          <w:sz w:val="24"/>
          <w:szCs w:val="24"/>
        </w:rPr>
        <w:lastRenderedPageBreak/>
        <w:t xml:space="preserve">размещению </w:t>
      </w:r>
      <w:r w:rsidR="00021039">
        <w:rPr>
          <w:rFonts w:ascii="Arial" w:eastAsia="Times New Roman" w:hAnsi="Arial" w:cs="Arial"/>
          <w:sz w:val="24"/>
          <w:szCs w:val="24"/>
        </w:rPr>
        <w:t>его в сетевом издании «О</w:t>
      </w:r>
      <w:r w:rsidR="00021039" w:rsidRPr="009A66CE">
        <w:rPr>
          <w:rFonts w:ascii="Arial" w:eastAsia="Times New Roman" w:hAnsi="Arial" w:cs="Arial"/>
          <w:sz w:val="24"/>
          <w:szCs w:val="24"/>
        </w:rPr>
        <w:t>фициальн</w:t>
      </w:r>
      <w:r w:rsidR="00021039">
        <w:rPr>
          <w:rFonts w:ascii="Arial" w:eastAsia="Times New Roman" w:hAnsi="Arial" w:cs="Arial"/>
          <w:sz w:val="24"/>
          <w:szCs w:val="24"/>
        </w:rPr>
        <w:t>ый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сайт администрации город</w:t>
      </w:r>
      <w:r w:rsidR="00021039">
        <w:rPr>
          <w:rFonts w:ascii="Arial" w:eastAsia="Times New Roman" w:hAnsi="Arial" w:cs="Arial"/>
          <w:sz w:val="24"/>
          <w:szCs w:val="24"/>
        </w:rPr>
        <w:t>а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Долгопрудный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в информационно-телекоммуникационной сети </w:t>
      </w:r>
      <w:r w:rsidR="00021039">
        <w:rPr>
          <w:rFonts w:ascii="Arial" w:eastAsia="Times New Roman" w:hAnsi="Arial" w:cs="Arial"/>
          <w:sz w:val="24"/>
          <w:szCs w:val="24"/>
        </w:rPr>
        <w:t>«</w:t>
      </w:r>
      <w:r w:rsidR="00021039" w:rsidRPr="009A66CE">
        <w:rPr>
          <w:rFonts w:ascii="Arial" w:eastAsia="Times New Roman" w:hAnsi="Arial" w:cs="Arial"/>
          <w:sz w:val="24"/>
          <w:szCs w:val="24"/>
        </w:rPr>
        <w:t>Интернет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="00021039" w:rsidRPr="009A66CE">
        <w:rPr>
          <w:rFonts w:ascii="Arial" w:eastAsia="Times New Roman" w:hAnsi="Arial" w:cs="Arial"/>
          <w:sz w:val="24"/>
          <w:szCs w:val="24"/>
        </w:rPr>
        <w:t>.</w:t>
      </w:r>
    </w:p>
    <w:bookmarkEnd w:id="14"/>
    <w:p w14:paraId="31F8277A" w14:textId="77777777" w:rsidR="00085A22" w:rsidRDefault="00085A22" w:rsidP="006C7883">
      <w:pPr>
        <w:pStyle w:val="a3"/>
        <w:widowControl w:val="0"/>
        <w:numPr>
          <w:ilvl w:val="0"/>
          <w:numId w:val="9"/>
        </w:numPr>
        <w:tabs>
          <w:tab w:val="left" w:pos="358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6C7883">
        <w:rPr>
          <w:rFonts w:ascii="Arial" w:eastAsia="Times New Roman" w:hAnsi="Arial" w:cs="Arial"/>
          <w:sz w:val="24"/>
          <w:szCs w:val="24"/>
        </w:rPr>
        <w:t xml:space="preserve">Протокол составляется на одном листе и подписывается всеми присутствующими членами конкурсной комиссии. </w:t>
      </w:r>
      <w:bookmarkStart w:id="15" w:name="bookmark8"/>
    </w:p>
    <w:p w14:paraId="6B31EC33" w14:textId="77777777" w:rsidR="007C296E" w:rsidRDefault="007C296E" w:rsidP="007C296E">
      <w:pPr>
        <w:widowControl w:val="0"/>
        <w:tabs>
          <w:tab w:val="left" w:pos="358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FDE3388" w14:textId="77777777" w:rsidR="007C296E" w:rsidRDefault="007C296E" w:rsidP="007C296E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C296E">
        <w:rPr>
          <w:rFonts w:ascii="Arial" w:eastAsia="Times New Roman" w:hAnsi="Arial" w:cs="Arial"/>
          <w:b/>
          <w:bCs/>
          <w:sz w:val="24"/>
          <w:szCs w:val="24"/>
          <w:lang w:val="en-US"/>
        </w:rPr>
        <w:t>VII</w:t>
      </w:r>
      <w:r w:rsidRPr="007C296E">
        <w:rPr>
          <w:rFonts w:ascii="Arial" w:eastAsia="Times New Roman" w:hAnsi="Arial" w:cs="Arial"/>
          <w:b/>
          <w:bCs/>
          <w:sz w:val="24"/>
          <w:szCs w:val="24"/>
        </w:rPr>
        <w:t>. Порядок определения результатов конкурса</w:t>
      </w:r>
    </w:p>
    <w:p w14:paraId="4099D8FA" w14:textId="77777777" w:rsidR="007C296E" w:rsidRPr="007C296E" w:rsidRDefault="007C296E" w:rsidP="007C296E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A6BD9D8" w14:textId="169A79B7" w:rsidR="007C296E" w:rsidRPr="00785686" w:rsidRDefault="007C296E" w:rsidP="007C296E">
      <w:pPr>
        <w:pStyle w:val="a3"/>
        <w:widowControl w:val="0"/>
        <w:numPr>
          <w:ilvl w:val="0"/>
          <w:numId w:val="10"/>
        </w:numPr>
        <w:tabs>
          <w:tab w:val="left" w:pos="333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5686">
        <w:rPr>
          <w:rFonts w:ascii="Arial" w:eastAsia="Times New Roman" w:hAnsi="Arial" w:cs="Arial"/>
          <w:sz w:val="24"/>
          <w:szCs w:val="24"/>
        </w:rPr>
        <w:t>Общие результаты конкурса оформляются решением Совета депутатов.</w:t>
      </w:r>
    </w:p>
    <w:p w14:paraId="7C2A1A9A" w14:textId="6952AAE6" w:rsidR="007C296E" w:rsidRPr="00785686" w:rsidRDefault="007C296E" w:rsidP="007C296E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  <w:r w:rsidRPr="00785686">
        <w:rPr>
          <w:rFonts w:ascii="Arial" w:eastAsia="Times New Roman" w:hAnsi="Arial" w:cs="Arial"/>
          <w:sz w:val="24"/>
          <w:szCs w:val="24"/>
        </w:rPr>
        <w:t xml:space="preserve"> 2. Результаты конкурса размещаются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2FA4F856" w14:textId="77777777" w:rsidR="007C296E" w:rsidRPr="00785686" w:rsidRDefault="007C296E" w:rsidP="007C296E">
      <w:pPr>
        <w:widowControl w:val="0"/>
        <w:tabs>
          <w:tab w:val="left" w:pos="358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bookmarkEnd w:id="0"/>
    <w:bookmarkEnd w:id="15"/>
    <w:p w14:paraId="180F363C" w14:textId="77777777" w:rsidR="00085A22" w:rsidRPr="00085A22" w:rsidRDefault="00085A22" w:rsidP="00085A22">
      <w:pPr>
        <w:widowControl w:val="0"/>
        <w:tabs>
          <w:tab w:val="left" w:pos="358"/>
        </w:tabs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085A22" w:rsidRPr="00085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F0C"/>
    <w:multiLevelType w:val="hybridMultilevel"/>
    <w:tmpl w:val="EAB4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616"/>
    <w:multiLevelType w:val="hybridMultilevel"/>
    <w:tmpl w:val="FD983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D71C0"/>
    <w:multiLevelType w:val="hybridMultilevel"/>
    <w:tmpl w:val="F640AC96"/>
    <w:lvl w:ilvl="0" w:tplc="85FC75CA">
      <w:start w:val="1"/>
      <w:numFmt w:val="decimal"/>
      <w:lvlText w:val="%1."/>
      <w:lvlJc w:val="left"/>
      <w:pPr>
        <w:ind w:left="1211" w:hanging="360"/>
      </w:pPr>
      <w:rPr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1361A"/>
    <w:multiLevelType w:val="hybridMultilevel"/>
    <w:tmpl w:val="20FCCCDE"/>
    <w:lvl w:ilvl="0" w:tplc="4F40DC9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1F17A8A"/>
    <w:multiLevelType w:val="multilevel"/>
    <w:tmpl w:val="97EE1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D43459"/>
    <w:multiLevelType w:val="hybridMultilevel"/>
    <w:tmpl w:val="6F02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3C4E"/>
    <w:multiLevelType w:val="hybridMultilevel"/>
    <w:tmpl w:val="56C2D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02C66"/>
    <w:multiLevelType w:val="hybridMultilevel"/>
    <w:tmpl w:val="98AA2236"/>
    <w:lvl w:ilvl="0" w:tplc="CD3AC4AA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  <w:b w:val="0"/>
        <w:color w:val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8BE04D9"/>
    <w:multiLevelType w:val="multilevel"/>
    <w:tmpl w:val="A21E0BB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BD3B8F"/>
    <w:multiLevelType w:val="hybridMultilevel"/>
    <w:tmpl w:val="7B40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303351">
    <w:abstractNumId w:val="4"/>
  </w:num>
  <w:num w:numId="2" w16cid:durableId="47728194">
    <w:abstractNumId w:val="2"/>
  </w:num>
  <w:num w:numId="3" w16cid:durableId="678896201">
    <w:abstractNumId w:val="7"/>
  </w:num>
  <w:num w:numId="4" w16cid:durableId="1500534113">
    <w:abstractNumId w:val="8"/>
  </w:num>
  <w:num w:numId="5" w16cid:durableId="1910263717">
    <w:abstractNumId w:val="9"/>
  </w:num>
  <w:num w:numId="6" w16cid:durableId="2107722457">
    <w:abstractNumId w:val="1"/>
  </w:num>
  <w:num w:numId="7" w16cid:durableId="986134310">
    <w:abstractNumId w:val="0"/>
  </w:num>
  <w:num w:numId="8" w16cid:durableId="400642212">
    <w:abstractNumId w:val="5"/>
  </w:num>
  <w:num w:numId="9" w16cid:durableId="665598770">
    <w:abstractNumId w:val="6"/>
  </w:num>
  <w:num w:numId="10" w16cid:durableId="1039163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B84"/>
    <w:rsid w:val="00021039"/>
    <w:rsid w:val="00085A22"/>
    <w:rsid w:val="00086067"/>
    <w:rsid w:val="000B5242"/>
    <w:rsid w:val="000E0EDC"/>
    <w:rsid w:val="00174CD5"/>
    <w:rsid w:val="00251EF4"/>
    <w:rsid w:val="002A0BEC"/>
    <w:rsid w:val="003B62F9"/>
    <w:rsid w:val="003D63AE"/>
    <w:rsid w:val="00400864"/>
    <w:rsid w:val="005E2289"/>
    <w:rsid w:val="005E68C0"/>
    <w:rsid w:val="00614EBF"/>
    <w:rsid w:val="0062235D"/>
    <w:rsid w:val="006302F3"/>
    <w:rsid w:val="00653B80"/>
    <w:rsid w:val="00695CF7"/>
    <w:rsid w:val="006C7883"/>
    <w:rsid w:val="006D4559"/>
    <w:rsid w:val="00707D3D"/>
    <w:rsid w:val="00785686"/>
    <w:rsid w:val="007C296E"/>
    <w:rsid w:val="00834BE3"/>
    <w:rsid w:val="00887CB3"/>
    <w:rsid w:val="008D77CB"/>
    <w:rsid w:val="00906618"/>
    <w:rsid w:val="009A66CE"/>
    <w:rsid w:val="00A37B54"/>
    <w:rsid w:val="00A829FA"/>
    <w:rsid w:val="00B74866"/>
    <w:rsid w:val="00BC7685"/>
    <w:rsid w:val="00C45F76"/>
    <w:rsid w:val="00C96EC8"/>
    <w:rsid w:val="00D266A3"/>
    <w:rsid w:val="00DB3BD7"/>
    <w:rsid w:val="00E10F2E"/>
    <w:rsid w:val="00E57E19"/>
    <w:rsid w:val="00E67EDC"/>
    <w:rsid w:val="00EC446D"/>
    <w:rsid w:val="00F05012"/>
    <w:rsid w:val="00F76B84"/>
    <w:rsid w:val="00FA6F61"/>
    <w:rsid w:val="00FB440F"/>
    <w:rsid w:val="00FB7B34"/>
    <w:rsid w:val="00FB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E75A"/>
  <w15:chartTrackingRefBased/>
  <w15:docId w15:val="{A79C3830-4243-4197-B6B1-CB033461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5</cp:revision>
  <cp:lastPrinted>2025-07-01T05:43:00Z</cp:lastPrinted>
  <dcterms:created xsi:type="dcterms:W3CDTF">2025-06-26T06:29:00Z</dcterms:created>
  <dcterms:modified xsi:type="dcterms:W3CDTF">2025-07-04T12:31:00Z</dcterms:modified>
</cp:coreProperties>
</file>